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58B" w:rsidRDefault="0056758B" w:rsidP="0056758B">
      <w:pPr>
        <w:rPr>
          <w:rFonts w:ascii="Times New Roman" w:hAnsi="Times New Roman" w:cs="Times New Roman"/>
          <w:sz w:val="28"/>
          <w:szCs w:val="28"/>
        </w:rPr>
      </w:pPr>
      <w:r>
        <w:rPr>
          <w:noProof/>
        </w:rPr>
        <w:drawing>
          <wp:anchor distT="0" distB="0" distL="114300" distR="114300" simplePos="0" relativeHeight="251658240" behindDoc="0" locked="0" layoutInCell="1" allowOverlap="1">
            <wp:simplePos x="0" y="0"/>
            <wp:positionH relativeFrom="column">
              <wp:posOffset>2615565</wp:posOffset>
            </wp:positionH>
            <wp:positionV relativeFrom="paragraph">
              <wp:posOffset>-253365</wp:posOffset>
            </wp:positionV>
            <wp:extent cx="638175" cy="857250"/>
            <wp:effectExtent l="19050" t="0" r="9525" b="0"/>
            <wp:wrapSquare wrapText="right"/>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
                    <pic:cNvPicPr>
                      <a:picLocks noChangeAspect="1" noChangeArrowheads="1"/>
                    </pic:cNvPicPr>
                  </pic:nvPicPr>
                  <pic:blipFill>
                    <a:blip r:embed="rId4"/>
                    <a:srcRect/>
                    <a:stretch>
                      <a:fillRect/>
                    </a:stretch>
                  </pic:blipFill>
                  <pic:spPr bwMode="auto">
                    <a:xfrm>
                      <a:off x="0" y="0"/>
                      <a:ext cx="638175" cy="857250"/>
                    </a:xfrm>
                    <a:prstGeom prst="rect">
                      <a:avLst/>
                    </a:prstGeom>
                    <a:noFill/>
                  </pic:spPr>
                </pic:pic>
              </a:graphicData>
            </a:graphic>
          </wp:anchor>
        </w:drawing>
      </w:r>
    </w:p>
    <w:p w:rsidR="0056758B" w:rsidRDefault="0056758B" w:rsidP="0056758B">
      <w:pPr>
        <w:jc w:val="both"/>
        <w:rPr>
          <w:rFonts w:ascii="Times New Roman" w:hAnsi="Times New Roman" w:cs="Times New Roman"/>
          <w:bCs/>
          <w:sz w:val="28"/>
          <w:szCs w:val="28"/>
        </w:rPr>
      </w:pPr>
    </w:p>
    <w:p w:rsidR="0056758B" w:rsidRDefault="0056758B" w:rsidP="0056758B">
      <w:pPr>
        <w:pStyle w:val="a3"/>
        <w:spacing w:after="0"/>
        <w:jc w:val="center"/>
        <w:rPr>
          <w:b/>
          <w:shadow/>
          <w:sz w:val="28"/>
          <w:szCs w:val="28"/>
        </w:rPr>
      </w:pPr>
      <w:r>
        <w:rPr>
          <w:b/>
          <w:shadow/>
          <w:sz w:val="28"/>
          <w:szCs w:val="28"/>
        </w:rPr>
        <w:t>МУНИЦИПАЛЬНОЕ СОБРАНИЕ</w:t>
      </w:r>
    </w:p>
    <w:p w:rsidR="0056758B" w:rsidRDefault="0056758B" w:rsidP="0056758B">
      <w:pPr>
        <w:pStyle w:val="a3"/>
        <w:spacing w:after="0"/>
        <w:jc w:val="center"/>
        <w:rPr>
          <w:b/>
          <w:shadow/>
          <w:sz w:val="28"/>
          <w:szCs w:val="28"/>
        </w:rPr>
      </w:pPr>
      <w:r>
        <w:rPr>
          <w:b/>
          <w:shadow/>
          <w:sz w:val="28"/>
          <w:szCs w:val="28"/>
        </w:rPr>
        <w:t>НОВОБУРАССКОГО МУНИЦИПАЛЬНОГО РАЙОНА</w:t>
      </w:r>
    </w:p>
    <w:p w:rsidR="0056758B" w:rsidRDefault="0056758B" w:rsidP="0056758B">
      <w:pPr>
        <w:pStyle w:val="a3"/>
        <w:spacing w:after="0"/>
        <w:jc w:val="center"/>
        <w:rPr>
          <w:b/>
          <w:shadow/>
          <w:sz w:val="28"/>
          <w:szCs w:val="28"/>
        </w:rPr>
      </w:pPr>
      <w:r>
        <w:rPr>
          <w:b/>
          <w:shadow/>
          <w:sz w:val="28"/>
          <w:szCs w:val="28"/>
        </w:rPr>
        <w:t>САРАТОВСКОЙ ОБЛАСТИ</w:t>
      </w:r>
    </w:p>
    <w:p w:rsidR="0056758B" w:rsidRDefault="0056758B" w:rsidP="0056758B">
      <w:pPr>
        <w:pStyle w:val="a3"/>
        <w:jc w:val="center"/>
        <w:rPr>
          <w:b/>
          <w:sz w:val="28"/>
          <w:szCs w:val="28"/>
        </w:rPr>
      </w:pPr>
    </w:p>
    <w:p w:rsidR="0056758B" w:rsidRDefault="0056758B" w:rsidP="0056758B">
      <w:pPr>
        <w:pStyle w:val="a3"/>
        <w:jc w:val="center"/>
        <w:rPr>
          <w:b/>
          <w:sz w:val="28"/>
          <w:szCs w:val="28"/>
          <w:u w:val="single"/>
        </w:rPr>
      </w:pPr>
      <w:r>
        <w:rPr>
          <w:b/>
          <w:sz w:val="28"/>
          <w:szCs w:val="28"/>
        </w:rPr>
        <w:t>РЕШЕНИЕ</w:t>
      </w:r>
    </w:p>
    <w:p w:rsidR="0056758B" w:rsidRDefault="006F59C0" w:rsidP="0056758B">
      <w:pPr>
        <w:pStyle w:val="a3"/>
        <w:ind w:firstLine="708"/>
        <w:jc w:val="center"/>
        <w:rPr>
          <w:b/>
          <w:sz w:val="28"/>
          <w:szCs w:val="28"/>
        </w:rPr>
      </w:pPr>
      <w:r>
        <w:rPr>
          <w:b/>
          <w:sz w:val="28"/>
          <w:szCs w:val="28"/>
        </w:rPr>
        <w:t xml:space="preserve">От 5 октября </w:t>
      </w:r>
      <w:r w:rsidR="0056758B">
        <w:rPr>
          <w:b/>
          <w:sz w:val="28"/>
          <w:szCs w:val="28"/>
        </w:rPr>
        <w:t>2010 г. №</w:t>
      </w:r>
      <w:r w:rsidR="00423354">
        <w:rPr>
          <w:b/>
          <w:sz w:val="28"/>
          <w:szCs w:val="28"/>
        </w:rPr>
        <w:t>534</w:t>
      </w:r>
    </w:p>
    <w:p w:rsidR="0056758B" w:rsidRDefault="0056758B" w:rsidP="0056758B">
      <w:pPr>
        <w:jc w:val="center"/>
        <w:rPr>
          <w:rFonts w:ascii="Times New Roman" w:hAnsi="Times New Roman" w:cs="Times New Roman"/>
          <w:sz w:val="28"/>
          <w:szCs w:val="28"/>
        </w:rPr>
      </w:pPr>
    </w:p>
    <w:p w:rsidR="0056758B" w:rsidRDefault="0056758B" w:rsidP="0056758B">
      <w:pPr>
        <w:jc w:val="center"/>
        <w:rPr>
          <w:rFonts w:ascii="Times New Roman" w:hAnsi="Times New Roman" w:cs="Times New Roman"/>
          <w:b/>
          <w:sz w:val="28"/>
          <w:szCs w:val="28"/>
        </w:rPr>
      </w:pPr>
      <w:r>
        <w:rPr>
          <w:rFonts w:ascii="Times New Roman" w:hAnsi="Times New Roman" w:cs="Times New Roman"/>
          <w:b/>
          <w:sz w:val="28"/>
          <w:szCs w:val="28"/>
        </w:rPr>
        <w:t>Об установлении единовременного денежного пособия семьям погибших медицинских, фармацевтических и иных работников учреждений здравоохранения Новобурасского муниципального района</w:t>
      </w:r>
    </w:p>
    <w:p w:rsidR="0056758B" w:rsidRDefault="0056758B" w:rsidP="0056758B">
      <w:pPr>
        <w:rPr>
          <w:rFonts w:ascii="Times New Roman" w:hAnsi="Times New Roman" w:cs="Times New Roman"/>
          <w:b/>
          <w:sz w:val="28"/>
          <w:szCs w:val="28"/>
        </w:rPr>
      </w:pPr>
      <w:r>
        <w:rPr>
          <w:rFonts w:ascii="Times New Roman" w:hAnsi="Times New Roman" w:cs="Times New Roman"/>
          <w:sz w:val="28"/>
          <w:szCs w:val="28"/>
        </w:rPr>
        <w:tab/>
        <w:t>В соответствии со ст.64 «Основ законодательства Российской Федерации об охране здоровья граждан», на основании з</w:t>
      </w:r>
      <w:r w:rsidR="00870E7A">
        <w:rPr>
          <w:rFonts w:ascii="Times New Roman" w:hAnsi="Times New Roman" w:cs="Times New Roman"/>
          <w:sz w:val="28"/>
          <w:szCs w:val="28"/>
        </w:rPr>
        <w:t>акона Саратовской области  №113-ЗСО  от 28</w:t>
      </w:r>
      <w:r>
        <w:rPr>
          <w:rFonts w:ascii="Times New Roman" w:hAnsi="Times New Roman" w:cs="Times New Roman"/>
          <w:sz w:val="28"/>
          <w:szCs w:val="28"/>
        </w:rPr>
        <w:t xml:space="preserve"> июля 2010г. «Об установлении единовременного денежного пособия семьям погибших медицинских, фармацевтических и иных работников областных государственных учреждений здравоохранения в Саратовской области» муниципальное Собрание Новобурасского муниципального района </w:t>
      </w:r>
      <w:r>
        <w:rPr>
          <w:rFonts w:ascii="Times New Roman" w:hAnsi="Times New Roman" w:cs="Times New Roman"/>
          <w:b/>
          <w:sz w:val="28"/>
          <w:szCs w:val="28"/>
        </w:rPr>
        <w:t>РЕШИЛО:</w:t>
      </w:r>
    </w:p>
    <w:p w:rsidR="0056758B" w:rsidRDefault="0056758B" w:rsidP="0056758B">
      <w:pPr>
        <w:spacing w:after="0" w:line="240" w:lineRule="auto"/>
        <w:rPr>
          <w:rFonts w:ascii="Times New Roman" w:hAnsi="Times New Roman" w:cs="Times New Roman"/>
          <w:b/>
          <w:sz w:val="28"/>
          <w:szCs w:val="28"/>
        </w:rPr>
      </w:pPr>
      <w:r>
        <w:rPr>
          <w:rFonts w:ascii="Times New Roman" w:hAnsi="Times New Roman" w:cs="Times New Roman"/>
          <w:b/>
          <w:sz w:val="28"/>
          <w:szCs w:val="28"/>
        </w:rPr>
        <w:t>Статья 1.</w:t>
      </w:r>
    </w:p>
    <w:p w:rsidR="0056758B" w:rsidRDefault="0056758B" w:rsidP="0056758B">
      <w:pPr>
        <w:spacing w:after="0"/>
        <w:rPr>
          <w:rFonts w:ascii="Times New Roman" w:hAnsi="Times New Roman" w:cs="Times New Roman"/>
          <w:sz w:val="28"/>
          <w:szCs w:val="28"/>
        </w:rPr>
      </w:pPr>
      <w:r>
        <w:rPr>
          <w:rFonts w:ascii="Times New Roman" w:hAnsi="Times New Roman" w:cs="Times New Roman"/>
          <w:sz w:val="28"/>
          <w:szCs w:val="28"/>
        </w:rPr>
        <w:t>1.В случае гибели медицинского, фармацевтического и иного работника муниципальной организации здравоохранения Новобурасского муниципального района при исполнении им трудовых обязанностей или профессионального долга во время оказания медицинской помощи или проведения научных исследований семье погибшего выплачивается единовременное денежное пособие (</w:t>
      </w:r>
      <w:r w:rsidR="00012014">
        <w:rPr>
          <w:rFonts w:ascii="Times New Roman" w:hAnsi="Times New Roman" w:cs="Times New Roman"/>
          <w:sz w:val="28"/>
          <w:szCs w:val="28"/>
        </w:rPr>
        <w:t>далее-</w:t>
      </w:r>
      <w:r>
        <w:rPr>
          <w:rFonts w:ascii="Times New Roman" w:hAnsi="Times New Roman" w:cs="Times New Roman"/>
          <w:sz w:val="28"/>
          <w:szCs w:val="28"/>
        </w:rPr>
        <w:t>пособие) в размере 120 месячных должностных окладов.</w:t>
      </w:r>
    </w:p>
    <w:p w:rsidR="0056758B" w:rsidRDefault="0056758B" w:rsidP="0056758B">
      <w:pPr>
        <w:spacing w:after="0"/>
        <w:rPr>
          <w:rFonts w:ascii="Times New Roman" w:hAnsi="Times New Roman" w:cs="Times New Roman"/>
          <w:sz w:val="28"/>
          <w:szCs w:val="28"/>
        </w:rPr>
      </w:pPr>
      <w:r>
        <w:rPr>
          <w:rFonts w:ascii="Times New Roman" w:hAnsi="Times New Roman" w:cs="Times New Roman"/>
          <w:sz w:val="28"/>
          <w:szCs w:val="28"/>
        </w:rPr>
        <w:t>2.К числу членов семьи погибших работников, имеющих право на получение пособия, относятся:</w:t>
      </w:r>
    </w:p>
    <w:p w:rsidR="0056758B" w:rsidRDefault="0056758B" w:rsidP="0056758B">
      <w:pPr>
        <w:spacing w:after="0"/>
        <w:rPr>
          <w:rFonts w:ascii="Times New Roman" w:hAnsi="Times New Roman" w:cs="Times New Roman"/>
          <w:sz w:val="28"/>
          <w:szCs w:val="28"/>
        </w:rPr>
      </w:pPr>
      <w:proofErr w:type="gramStart"/>
      <w:r>
        <w:rPr>
          <w:rFonts w:ascii="Times New Roman" w:hAnsi="Times New Roman" w:cs="Times New Roman"/>
          <w:sz w:val="28"/>
          <w:szCs w:val="28"/>
        </w:rPr>
        <w:t>1) супруг (супруга), состоявший (состоявшая) на день гибели в зарегистрированном браке с работником;</w:t>
      </w:r>
      <w:proofErr w:type="gramEnd"/>
    </w:p>
    <w:p w:rsidR="0056758B" w:rsidRDefault="0056758B" w:rsidP="0056758B">
      <w:pPr>
        <w:spacing w:after="0"/>
        <w:rPr>
          <w:rFonts w:ascii="Times New Roman" w:hAnsi="Times New Roman" w:cs="Times New Roman"/>
          <w:sz w:val="28"/>
          <w:szCs w:val="28"/>
        </w:rPr>
      </w:pPr>
      <w:r>
        <w:rPr>
          <w:rFonts w:ascii="Times New Roman" w:hAnsi="Times New Roman" w:cs="Times New Roman"/>
          <w:sz w:val="28"/>
          <w:szCs w:val="28"/>
        </w:rPr>
        <w:t>2) родители (усыновители) работника, не лишенные родительских прав;</w:t>
      </w:r>
    </w:p>
    <w:p w:rsidR="0056758B" w:rsidRDefault="0056758B" w:rsidP="0056758B">
      <w:pPr>
        <w:spacing w:after="0"/>
        <w:rPr>
          <w:rFonts w:ascii="Times New Roman" w:hAnsi="Times New Roman" w:cs="Times New Roman"/>
          <w:sz w:val="28"/>
          <w:szCs w:val="28"/>
        </w:rPr>
      </w:pPr>
      <w:r>
        <w:rPr>
          <w:rFonts w:ascii="Times New Roman" w:hAnsi="Times New Roman" w:cs="Times New Roman"/>
          <w:sz w:val="28"/>
          <w:szCs w:val="28"/>
        </w:rPr>
        <w:t>3) нетрудоспособные внуки, братья, сестры работника, состоявшие на его иждивении, при условии, что они не имеют родителей;</w:t>
      </w:r>
    </w:p>
    <w:p w:rsidR="0056758B" w:rsidRDefault="0056758B" w:rsidP="0056758B">
      <w:pPr>
        <w:spacing w:after="0"/>
        <w:rPr>
          <w:rFonts w:ascii="Times New Roman" w:hAnsi="Times New Roman" w:cs="Times New Roman"/>
          <w:sz w:val="28"/>
          <w:szCs w:val="28"/>
        </w:rPr>
      </w:pPr>
      <w:r>
        <w:rPr>
          <w:rFonts w:ascii="Times New Roman" w:hAnsi="Times New Roman" w:cs="Times New Roman"/>
          <w:sz w:val="28"/>
          <w:szCs w:val="28"/>
        </w:rPr>
        <w:t xml:space="preserve">4) дети (в том числе, усыновленные) работника, не достигшие возраста 18 лет, или старше этого возраста, если они стали инвалидами до достижения </w:t>
      </w:r>
      <w:r>
        <w:rPr>
          <w:rFonts w:ascii="Times New Roman" w:hAnsi="Times New Roman" w:cs="Times New Roman"/>
          <w:sz w:val="28"/>
          <w:szCs w:val="28"/>
        </w:rPr>
        <w:lastRenderedPageBreak/>
        <w:t>ими возраста 18 лет, а также дети в возрасте до 23 лет, обучающиеся в образовательных учреждениях по очной форме обучения.</w:t>
      </w:r>
    </w:p>
    <w:p w:rsidR="0056758B" w:rsidRDefault="0056758B" w:rsidP="0056758B">
      <w:pPr>
        <w:spacing w:after="0"/>
        <w:rPr>
          <w:rFonts w:ascii="Times New Roman" w:hAnsi="Times New Roman" w:cs="Times New Roman"/>
          <w:sz w:val="28"/>
          <w:szCs w:val="28"/>
        </w:rPr>
      </w:pPr>
      <w:r>
        <w:rPr>
          <w:rFonts w:ascii="Times New Roman" w:hAnsi="Times New Roman" w:cs="Times New Roman"/>
          <w:sz w:val="28"/>
          <w:szCs w:val="28"/>
        </w:rPr>
        <w:t>3. Выплата пособия производиться равными долями супруге (супругу) умершего (умершей), а также иным членам семьи, указанным в пунктах 2-4 части 2 настоящей статьи.</w:t>
      </w:r>
    </w:p>
    <w:p w:rsidR="0056758B" w:rsidRDefault="0056758B" w:rsidP="0056758B">
      <w:pPr>
        <w:spacing w:after="0"/>
        <w:rPr>
          <w:rFonts w:ascii="Times New Roman" w:hAnsi="Times New Roman" w:cs="Times New Roman"/>
          <w:sz w:val="28"/>
          <w:szCs w:val="28"/>
        </w:rPr>
      </w:pPr>
      <w:r>
        <w:rPr>
          <w:rFonts w:ascii="Times New Roman" w:hAnsi="Times New Roman" w:cs="Times New Roman"/>
          <w:sz w:val="28"/>
          <w:szCs w:val="28"/>
        </w:rPr>
        <w:t>4.Порядок выплаты определяется администрацией района.</w:t>
      </w:r>
    </w:p>
    <w:p w:rsidR="00BF043B" w:rsidRDefault="00BF043B" w:rsidP="0056758B">
      <w:pPr>
        <w:spacing w:after="0"/>
        <w:rPr>
          <w:rFonts w:ascii="Times New Roman" w:hAnsi="Times New Roman" w:cs="Times New Roman"/>
          <w:b/>
          <w:sz w:val="28"/>
          <w:szCs w:val="28"/>
        </w:rPr>
      </w:pPr>
    </w:p>
    <w:p w:rsidR="0056758B" w:rsidRDefault="0056758B" w:rsidP="0056758B">
      <w:pPr>
        <w:spacing w:after="0"/>
        <w:rPr>
          <w:rFonts w:ascii="Times New Roman" w:hAnsi="Times New Roman" w:cs="Times New Roman"/>
          <w:b/>
          <w:sz w:val="28"/>
          <w:szCs w:val="28"/>
        </w:rPr>
      </w:pPr>
      <w:r>
        <w:rPr>
          <w:rFonts w:ascii="Times New Roman" w:hAnsi="Times New Roman" w:cs="Times New Roman"/>
          <w:b/>
          <w:sz w:val="28"/>
          <w:szCs w:val="28"/>
        </w:rPr>
        <w:t>Статья 2</w:t>
      </w:r>
      <w:r w:rsidR="00DA0723">
        <w:rPr>
          <w:rFonts w:ascii="Times New Roman" w:hAnsi="Times New Roman" w:cs="Times New Roman"/>
          <w:b/>
          <w:sz w:val="28"/>
          <w:szCs w:val="28"/>
        </w:rPr>
        <w:t>.</w:t>
      </w:r>
    </w:p>
    <w:p w:rsidR="0056758B" w:rsidRDefault="0056758B" w:rsidP="0056758B">
      <w:pPr>
        <w:rPr>
          <w:rFonts w:ascii="Times New Roman" w:hAnsi="Times New Roman" w:cs="Times New Roman"/>
          <w:sz w:val="28"/>
          <w:szCs w:val="28"/>
        </w:rPr>
      </w:pPr>
      <w:r>
        <w:rPr>
          <w:rFonts w:ascii="Times New Roman" w:hAnsi="Times New Roman" w:cs="Times New Roman"/>
          <w:sz w:val="28"/>
          <w:szCs w:val="28"/>
        </w:rPr>
        <w:tab/>
        <w:t>Финансовое обеспечение расходных обязательств на выплату пособия, установленных настоящим решением, включая расходы на его  доставку и пересылку, осуществляется</w:t>
      </w:r>
      <w:r w:rsidR="00DA0723">
        <w:rPr>
          <w:rFonts w:ascii="Times New Roman" w:hAnsi="Times New Roman" w:cs="Times New Roman"/>
          <w:sz w:val="28"/>
          <w:szCs w:val="28"/>
        </w:rPr>
        <w:t xml:space="preserve"> за счет средств бюджета Новобурасского муниципального района.</w:t>
      </w:r>
    </w:p>
    <w:p w:rsidR="00DA0723" w:rsidRDefault="00DA0723" w:rsidP="00BF043B">
      <w:pPr>
        <w:spacing w:after="0" w:line="240" w:lineRule="auto"/>
        <w:rPr>
          <w:rFonts w:ascii="Times New Roman" w:hAnsi="Times New Roman" w:cs="Times New Roman"/>
          <w:b/>
          <w:sz w:val="28"/>
          <w:szCs w:val="28"/>
        </w:rPr>
      </w:pPr>
      <w:r w:rsidRPr="00DA0723">
        <w:rPr>
          <w:rFonts w:ascii="Times New Roman" w:hAnsi="Times New Roman" w:cs="Times New Roman"/>
          <w:b/>
          <w:sz w:val="28"/>
          <w:szCs w:val="28"/>
        </w:rPr>
        <w:t>Статья 3.</w:t>
      </w:r>
    </w:p>
    <w:p w:rsidR="00DA0723" w:rsidRDefault="00DA0723" w:rsidP="00BF043B">
      <w:pPr>
        <w:spacing w:after="0"/>
        <w:ind w:firstLine="708"/>
        <w:rPr>
          <w:rFonts w:ascii="Times New Roman" w:hAnsi="Times New Roman" w:cs="Times New Roman"/>
          <w:sz w:val="28"/>
          <w:szCs w:val="28"/>
        </w:rPr>
      </w:pPr>
      <w:r w:rsidRPr="00DA0723">
        <w:rPr>
          <w:rFonts w:ascii="Times New Roman" w:hAnsi="Times New Roman" w:cs="Times New Roman"/>
          <w:sz w:val="28"/>
          <w:szCs w:val="28"/>
        </w:rPr>
        <w:t>Настоящее решение вступает в силу с 1 января 2011 года, но не ранее</w:t>
      </w:r>
      <w:r>
        <w:rPr>
          <w:rFonts w:ascii="Times New Roman" w:hAnsi="Times New Roman" w:cs="Times New Roman"/>
          <w:sz w:val="28"/>
          <w:szCs w:val="28"/>
        </w:rPr>
        <w:t>, чем через 10 со дня его официального опубликования.</w:t>
      </w:r>
    </w:p>
    <w:p w:rsidR="00DA0723" w:rsidRPr="00DA0723" w:rsidRDefault="00A12125" w:rsidP="00BF043B">
      <w:pPr>
        <w:spacing w:after="0"/>
        <w:ind w:firstLine="708"/>
        <w:rPr>
          <w:rFonts w:ascii="Times New Roman" w:hAnsi="Times New Roman" w:cs="Times New Roman"/>
          <w:sz w:val="28"/>
          <w:szCs w:val="28"/>
        </w:rPr>
      </w:pPr>
      <w:r>
        <w:rPr>
          <w:rFonts w:ascii="Times New Roman" w:hAnsi="Times New Roman" w:cs="Times New Roman"/>
          <w:sz w:val="28"/>
          <w:szCs w:val="28"/>
        </w:rPr>
        <w:t>Пособие выплачивается в случае гибели работника муниципального учреждения здравоохранения, произошедшей  после вступления в силу настоящего решения.</w:t>
      </w:r>
    </w:p>
    <w:p w:rsidR="00DA0723" w:rsidRDefault="00DA0723" w:rsidP="0056758B">
      <w:pPr>
        <w:rPr>
          <w:rFonts w:ascii="Times New Roman" w:hAnsi="Times New Roman" w:cs="Times New Roman"/>
          <w:sz w:val="28"/>
          <w:szCs w:val="28"/>
        </w:rPr>
      </w:pPr>
    </w:p>
    <w:p w:rsidR="0056758B" w:rsidRDefault="0056758B" w:rsidP="0056758B">
      <w:pPr>
        <w:rPr>
          <w:rFonts w:ascii="Times New Roman" w:hAnsi="Times New Roman" w:cs="Times New Roman"/>
          <w:sz w:val="28"/>
          <w:szCs w:val="28"/>
        </w:rPr>
      </w:pPr>
      <w:r>
        <w:rPr>
          <w:rFonts w:ascii="Times New Roman" w:hAnsi="Times New Roman" w:cs="Times New Roman"/>
          <w:sz w:val="28"/>
          <w:szCs w:val="28"/>
        </w:rPr>
        <w:t>Глава муниципального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А.М.Рябов</w:t>
      </w:r>
    </w:p>
    <w:sectPr w:rsidR="0056758B" w:rsidSect="00D777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6758B"/>
    <w:rsid w:val="00012014"/>
    <w:rsid w:val="00151DD9"/>
    <w:rsid w:val="001E6A02"/>
    <w:rsid w:val="00423354"/>
    <w:rsid w:val="00494D58"/>
    <w:rsid w:val="004C0EC1"/>
    <w:rsid w:val="0056758B"/>
    <w:rsid w:val="006F59C0"/>
    <w:rsid w:val="00793476"/>
    <w:rsid w:val="007A4961"/>
    <w:rsid w:val="00821987"/>
    <w:rsid w:val="00870E7A"/>
    <w:rsid w:val="00A12125"/>
    <w:rsid w:val="00A41597"/>
    <w:rsid w:val="00BF043B"/>
    <w:rsid w:val="00C22D2D"/>
    <w:rsid w:val="00D7778F"/>
    <w:rsid w:val="00DA0723"/>
    <w:rsid w:val="00EE7E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7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56758B"/>
    <w:pPr>
      <w:spacing w:after="120" w:line="240" w:lineRule="auto"/>
    </w:pPr>
    <w:rPr>
      <w:rFonts w:ascii="Times New Roman" w:eastAsia="Times New Roman" w:hAnsi="Times New Roman" w:cs="Times New Roman"/>
      <w:sz w:val="20"/>
      <w:szCs w:val="20"/>
    </w:rPr>
  </w:style>
  <w:style w:type="character" w:customStyle="1" w:styleId="a4">
    <w:name w:val="Основной текст Знак"/>
    <w:basedOn w:val="a0"/>
    <w:link w:val="a3"/>
    <w:semiHidden/>
    <w:rsid w:val="0056758B"/>
    <w:rPr>
      <w:rFonts w:ascii="Times New Roman" w:eastAsia="Times New Roman" w:hAnsi="Times New Roman" w:cs="Times New Roman"/>
      <w:sz w:val="20"/>
      <w:szCs w:val="20"/>
    </w:rPr>
  </w:style>
  <w:style w:type="paragraph" w:styleId="2">
    <w:name w:val="Body Text 2"/>
    <w:basedOn w:val="a"/>
    <w:link w:val="20"/>
    <w:semiHidden/>
    <w:unhideWhenUsed/>
    <w:rsid w:val="0056758B"/>
    <w:pPr>
      <w:spacing w:after="0" w:line="240" w:lineRule="auto"/>
      <w:jc w:val="center"/>
    </w:pPr>
    <w:rPr>
      <w:rFonts w:ascii="Times New Roman" w:eastAsia="Times New Roman" w:hAnsi="Times New Roman" w:cs="Times New Roman"/>
      <w:sz w:val="24"/>
      <w:szCs w:val="20"/>
    </w:rPr>
  </w:style>
  <w:style w:type="character" w:customStyle="1" w:styleId="20">
    <w:name w:val="Основной текст 2 Знак"/>
    <w:basedOn w:val="a0"/>
    <w:link w:val="2"/>
    <w:semiHidden/>
    <w:rsid w:val="0056758B"/>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184053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383</Words>
  <Characters>2187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Новобурасского Района</Company>
  <LinksUpToDate>false</LinksUpToDate>
  <CharactersWithSpaces>2565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15</cp:revision>
  <cp:lastPrinted>2010-09-22T04:53:00Z</cp:lastPrinted>
  <dcterms:created xsi:type="dcterms:W3CDTF">2010-09-22T04:09:00Z</dcterms:created>
  <dcterms:modified xsi:type="dcterms:W3CDTF">2010-10-05T09:17:00Z</dcterms:modified>
</cp:coreProperties>
</file>